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DB9" w:rsidRPr="00E90DB9" w:rsidRDefault="00E90DB9" w:rsidP="00E90DB9">
      <w:pPr>
        <w:jc w:val="right"/>
        <w:rPr>
          <w:rFonts w:ascii="Arial" w:hAnsi="Arial" w:cs="Arial"/>
          <w:b/>
        </w:rPr>
      </w:pPr>
      <w:r>
        <w:rPr>
          <w:rFonts w:ascii="Arial" w:hAnsi="Arial" w:cs="Arial"/>
          <w:b/>
        </w:rPr>
        <w:t>П</w:t>
      </w:r>
      <w:r w:rsidRPr="00E90DB9">
        <w:rPr>
          <w:rFonts w:ascii="Arial" w:hAnsi="Arial" w:cs="Arial"/>
          <w:b/>
        </w:rPr>
        <w:t>РИЛОЖЕНИЕ</w:t>
      </w:r>
      <w:r w:rsidRPr="00E90DB9">
        <w:rPr>
          <w:rFonts w:ascii="Arial" w:eastAsia="Verdana" w:hAnsi="Arial" w:cs="Arial"/>
          <w:b/>
        </w:rPr>
        <w:t xml:space="preserve"> №</w:t>
      </w:r>
      <w:r w:rsidRPr="00E90DB9">
        <w:rPr>
          <w:rFonts w:ascii="Arial" w:hAnsi="Arial" w:cs="Arial"/>
          <w:b/>
        </w:rPr>
        <w:t>1</w:t>
      </w:r>
    </w:p>
    <w:p w:rsidR="00E90DB9" w:rsidRPr="00E90DB9" w:rsidRDefault="00E90DB9" w:rsidP="00E90DB9">
      <w:pPr>
        <w:jc w:val="right"/>
        <w:rPr>
          <w:rFonts w:ascii="Arial" w:hAnsi="Arial" w:cs="Arial"/>
          <w:b/>
        </w:rPr>
      </w:pPr>
      <w:r w:rsidRPr="00E90DB9">
        <w:rPr>
          <w:rFonts w:ascii="Arial" w:hAnsi="Arial" w:cs="Arial"/>
          <w:b/>
        </w:rPr>
        <w:t>К</w:t>
      </w:r>
      <w:r w:rsidRPr="00E90DB9">
        <w:rPr>
          <w:rFonts w:ascii="Arial" w:eastAsia="Verdana" w:hAnsi="Arial" w:cs="Arial"/>
          <w:b/>
        </w:rPr>
        <w:t xml:space="preserve"> </w:t>
      </w:r>
      <w:r w:rsidRPr="00E90DB9">
        <w:rPr>
          <w:rFonts w:ascii="Arial" w:hAnsi="Arial" w:cs="Arial"/>
          <w:b/>
        </w:rPr>
        <w:t xml:space="preserve">Договору </w:t>
      </w:r>
      <w:r w:rsidRPr="00E90DB9">
        <w:rPr>
          <w:rFonts w:ascii="Arial" w:hAnsi="Arial" w:cs="Arial"/>
          <w:b/>
          <w:color w:val="333333"/>
        </w:rPr>
        <w:t xml:space="preserve">на размещение и обслуживание сайта </w:t>
      </w:r>
    </w:p>
    <w:p w:rsidR="00E90DB9" w:rsidRPr="00E90DB9" w:rsidRDefault="00E90DB9" w:rsidP="00E90DB9">
      <w:pPr>
        <w:jc w:val="both"/>
        <w:rPr>
          <w:rFonts w:ascii="Arial" w:hAnsi="Arial" w:cs="Arial"/>
          <w:b/>
        </w:rPr>
      </w:pPr>
    </w:p>
    <w:p w:rsidR="00E90DB9" w:rsidRPr="00E90DB9" w:rsidRDefault="00E90DB9" w:rsidP="00E90DB9">
      <w:pPr>
        <w:jc w:val="center"/>
        <w:rPr>
          <w:rFonts w:ascii="Arial" w:hAnsi="Arial" w:cs="Arial"/>
          <w:b/>
        </w:rPr>
      </w:pPr>
      <w:r w:rsidRPr="00E90DB9">
        <w:rPr>
          <w:rFonts w:ascii="Arial" w:hAnsi="Arial" w:cs="Arial"/>
          <w:b/>
        </w:rPr>
        <w:t>ПРАВИЛА ПОЛЬЗОВАНИЯ СЕРВИСАМИ</w:t>
      </w:r>
    </w:p>
    <w:p w:rsidR="00E90DB9" w:rsidRPr="001F4725" w:rsidRDefault="00E90DB9" w:rsidP="00E90DB9">
      <w:pPr>
        <w:pStyle w:val="a4"/>
        <w:spacing w:before="0" w:after="0"/>
        <w:jc w:val="both"/>
        <w:rPr>
          <w:rFonts w:ascii="Arial" w:hAnsi="Arial" w:cs="Arial"/>
          <w:sz w:val="20"/>
          <w:szCs w:val="20"/>
        </w:rPr>
      </w:pPr>
      <w:r w:rsidRPr="001F4725">
        <w:rPr>
          <w:rFonts w:ascii="Arial" w:eastAsia="Verdana" w:hAnsi="Arial" w:cs="Arial"/>
          <w:sz w:val="20"/>
          <w:szCs w:val="20"/>
        </w:rPr>
        <w:t>При з</w:t>
      </w:r>
      <w:r w:rsidRPr="001F4725">
        <w:rPr>
          <w:rFonts w:ascii="Arial" w:hAnsi="Arial" w:cs="Arial"/>
          <w:sz w:val="20"/>
          <w:szCs w:val="20"/>
        </w:rPr>
        <w:t xml:space="preserve">аключении письменного Договора на оказание услуг </w:t>
      </w:r>
      <w:r w:rsidR="001F4725" w:rsidRPr="001F4725">
        <w:rPr>
          <w:rFonts w:ascii="Arial" w:hAnsi="Arial" w:cs="Arial"/>
          <w:sz w:val="20"/>
          <w:szCs w:val="20"/>
        </w:rPr>
        <w:t>размещения и обслуживания сайта</w:t>
      </w:r>
      <w:r w:rsidRPr="001F4725">
        <w:rPr>
          <w:rFonts w:ascii="Arial" w:hAnsi="Arial" w:cs="Arial"/>
          <w:sz w:val="20"/>
          <w:szCs w:val="20"/>
        </w:rPr>
        <w:t xml:space="preserve"> настоящие правила и условия являются неотъемлемой частью Договора. В случае изменения данных правил ООО «Галс-Телеком»  обязуется уведомить всех пользователей  по электронной почте не позднее, чем за 15 (пятнадцать) дней до вступления их в силу.</w:t>
      </w:r>
    </w:p>
    <w:p w:rsidR="00E90DB9" w:rsidRPr="001F4725" w:rsidRDefault="00E90DB9" w:rsidP="00E90DB9">
      <w:pPr>
        <w:pStyle w:val="a4"/>
        <w:spacing w:before="0" w:after="0"/>
        <w:jc w:val="both"/>
        <w:rPr>
          <w:rFonts w:ascii="Arial" w:hAnsi="Arial" w:cs="Arial"/>
          <w:sz w:val="20"/>
          <w:szCs w:val="20"/>
        </w:rPr>
      </w:pPr>
      <w:r w:rsidRPr="001F4725">
        <w:rPr>
          <w:rFonts w:ascii="Arial" w:hAnsi="Arial" w:cs="Arial"/>
          <w:sz w:val="20"/>
          <w:szCs w:val="20"/>
        </w:rPr>
        <w:t xml:space="preserve">Актуальная версия настоящих правил всегда находится по адресу: </w:t>
      </w:r>
      <w:hyperlink r:id="rId5" w:history="1">
        <w:r w:rsidR="00846441" w:rsidRPr="0023434B">
          <w:rPr>
            <w:rStyle w:val="a5"/>
            <w:rFonts w:ascii="Arial" w:hAnsi="Arial" w:cs="Arial"/>
            <w:sz w:val="20"/>
            <w:szCs w:val="20"/>
          </w:rPr>
          <w:t>http://galsweb.ru/</w:t>
        </w:r>
      </w:hyperlink>
      <w:r w:rsidR="00846441">
        <w:rPr>
          <w:rFonts w:ascii="Arial" w:hAnsi="Arial" w:cs="Arial"/>
          <w:sz w:val="20"/>
          <w:szCs w:val="20"/>
        </w:rPr>
        <w:t xml:space="preserve">. </w:t>
      </w:r>
      <w:r w:rsidRPr="001F4725">
        <w:rPr>
          <w:rFonts w:ascii="Arial" w:hAnsi="Arial" w:cs="Arial"/>
          <w:sz w:val="20"/>
          <w:szCs w:val="20"/>
        </w:rPr>
        <w:t xml:space="preserve">В случае своего несогласия или невозможности выполнения настоящих правил, Заказчик имеет право приостановить </w:t>
      </w:r>
      <w:proofErr w:type="gramStart"/>
      <w:r w:rsidRPr="001F4725">
        <w:rPr>
          <w:rFonts w:ascii="Arial" w:hAnsi="Arial" w:cs="Arial"/>
          <w:sz w:val="20"/>
          <w:szCs w:val="20"/>
        </w:rPr>
        <w:t>пользование</w:t>
      </w:r>
      <w:proofErr w:type="gramEnd"/>
      <w:r w:rsidRPr="001F4725">
        <w:rPr>
          <w:rFonts w:ascii="Arial" w:hAnsi="Arial" w:cs="Arial"/>
          <w:sz w:val="20"/>
          <w:szCs w:val="20"/>
        </w:rPr>
        <w:t xml:space="preserve"> услугами ООО «Галс-Телеком»</w:t>
      </w:r>
      <w:r w:rsidR="001F4725">
        <w:rPr>
          <w:rFonts w:ascii="Arial" w:hAnsi="Arial" w:cs="Arial"/>
          <w:sz w:val="20"/>
          <w:szCs w:val="20"/>
        </w:rPr>
        <w:t>, известив об этом ООО «Галс-Телеком» до даты вступления изменения правил в силу</w:t>
      </w:r>
      <w:r w:rsidRPr="001F4725">
        <w:rPr>
          <w:rFonts w:ascii="Arial" w:hAnsi="Arial" w:cs="Arial"/>
          <w:sz w:val="20"/>
          <w:szCs w:val="20"/>
        </w:rPr>
        <w:t>. При этом мы гарантируем Заказчику возврат оплаченных денежных средств, за вычетом всех сумм за потребленные услуги и обязательных платежей за текущий расчетный период.</w:t>
      </w:r>
    </w:p>
    <w:p w:rsidR="00E90DB9" w:rsidRPr="001F4725" w:rsidRDefault="00E90DB9" w:rsidP="00E90DB9">
      <w:pPr>
        <w:pStyle w:val="a4"/>
        <w:spacing w:before="0" w:after="0"/>
        <w:jc w:val="both"/>
        <w:rPr>
          <w:rFonts w:ascii="Arial" w:hAnsi="Arial" w:cs="Arial"/>
          <w:b/>
          <w:bCs/>
        </w:rPr>
      </w:pPr>
    </w:p>
    <w:p w:rsidR="00E90DB9" w:rsidRPr="001F4725" w:rsidRDefault="00E90DB9" w:rsidP="00E90DB9">
      <w:pPr>
        <w:pStyle w:val="a4"/>
        <w:spacing w:before="0" w:after="0"/>
        <w:jc w:val="both"/>
        <w:rPr>
          <w:rFonts w:ascii="Arial" w:hAnsi="Arial" w:cs="Arial"/>
          <w:b/>
          <w:bCs/>
        </w:rPr>
      </w:pPr>
      <w:r w:rsidRPr="001F4725">
        <w:rPr>
          <w:rFonts w:ascii="Arial" w:hAnsi="Arial" w:cs="Arial"/>
          <w:b/>
          <w:bCs/>
        </w:rPr>
        <w:t>1. Нарушение закона</w:t>
      </w:r>
    </w:p>
    <w:p w:rsidR="00E90DB9" w:rsidRPr="001F4725" w:rsidRDefault="00E90DB9" w:rsidP="00E90DB9">
      <w:pPr>
        <w:pStyle w:val="a4"/>
        <w:spacing w:before="0" w:after="0"/>
        <w:jc w:val="both"/>
        <w:rPr>
          <w:rFonts w:ascii="Arial" w:hAnsi="Arial" w:cs="Arial"/>
          <w:sz w:val="20"/>
          <w:szCs w:val="20"/>
        </w:rPr>
      </w:pPr>
      <w:r w:rsidRPr="001F4725">
        <w:rPr>
          <w:rFonts w:ascii="Arial" w:hAnsi="Arial" w:cs="Arial"/>
          <w:sz w:val="20"/>
          <w:szCs w:val="20"/>
        </w:rPr>
        <w:t>Услуги, предоставляемые Исполнителем, должны использоваться только для законных целей. Нелегальные действия включают в себя (но не ограничиваются далее перечисленными): распространение наркотиков, попытки не санкционированного доступа к компьютерным системам, пиратство (распространение защищаемых авторскими  правами материалов в нарушение авторских прав), проведение азартных игр, приведение схем обмана, нарушение других законов РФ.</w:t>
      </w:r>
    </w:p>
    <w:p w:rsidR="00E90DB9" w:rsidRPr="001F4725" w:rsidRDefault="00E90DB9" w:rsidP="00E90DB9">
      <w:pPr>
        <w:pStyle w:val="a4"/>
        <w:spacing w:before="0" w:after="0"/>
        <w:jc w:val="both"/>
        <w:rPr>
          <w:rFonts w:ascii="Arial" w:hAnsi="Arial" w:cs="Arial"/>
          <w:b/>
          <w:bCs/>
        </w:rPr>
      </w:pPr>
    </w:p>
    <w:p w:rsidR="00E90DB9" w:rsidRPr="001F4725" w:rsidRDefault="00E90DB9" w:rsidP="00E90DB9">
      <w:pPr>
        <w:pStyle w:val="a4"/>
        <w:spacing w:before="0" w:after="0"/>
        <w:jc w:val="both"/>
        <w:rPr>
          <w:rFonts w:ascii="Arial" w:hAnsi="Arial" w:cs="Arial"/>
          <w:b/>
          <w:bCs/>
        </w:rPr>
      </w:pPr>
      <w:r w:rsidRPr="001F4725">
        <w:rPr>
          <w:rFonts w:ascii="Arial" w:hAnsi="Arial" w:cs="Arial"/>
          <w:b/>
          <w:bCs/>
        </w:rPr>
        <w:t>2. Нормы поведения в сети</w:t>
      </w:r>
    </w:p>
    <w:p w:rsidR="00E90DB9" w:rsidRPr="001F4725" w:rsidRDefault="00E90DB9" w:rsidP="00E90DB9">
      <w:pPr>
        <w:pStyle w:val="a4"/>
        <w:spacing w:before="0" w:after="0"/>
        <w:jc w:val="both"/>
        <w:rPr>
          <w:rFonts w:ascii="Arial" w:hAnsi="Arial" w:cs="Arial"/>
          <w:sz w:val="20"/>
          <w:szCs w:val="20"/>
        </w:rPr>
      </w:pPr>
      <w:r w:rsidRPr="001F4725">
        <w:rPr>
          <w:rFonts w:ascii="Arial" w:hAnsi="Arial" w:cs="Arial"/>
          <w:sz w:val="20"/>
          <w:szCs w:val="20"/>
        </w:rPr>
        <w:t xml:space="preserve">Не допускается рассылка незапрашиваемой информации или рекламы тем, с кем клиент не имеет уже установившихся деловых отношений, посылка рекламной информации, не соответствующей теме, в конференции; обман (использование </w:t>
      </w:r>
      <w:proofErr w:type="spellStart"/>
      <w:r w:rsidRPr="001F4725">
        <w:rPr>
          <w:rFonts w:ascii="Arial" w:hAnsi="Arial" w:cs="Arial"/>
          <w:sz w:val="20"/>
          <w:szCs w:val="20"/>
        </w:rPr>
        <w:t>e-mail</w:t>
      </w:r>
      <w:proofErr w:type="spellEnd"/>
      <w:r w:rsidRPr="001F4725">
        <w:rPr>
          <w:rFonts w:ascii="Arial" w:hAnsi="Arial" w:cs="Arial"/>
          <w:sz w:val="20"/>
          <w:szCs w:val="20"/>
        </w:rPr>
        <w:t xml:space="preserve"> неправильного или несуществующего обратного адреса отправителя); посылка некорректного сообщений в конференцию для разжигания спора; отправление в один почтовый ящик  множество одинаковых </w:t>
      </w:r>
      <w:proofErr w:type="spellStart"/>
      <w:r w:rsidRPr="001F4725">
        <w:rPr>
          <w:rFonts w:ascii="Arial" w:hAnsi="Arial" w:cs="Arial"/>
          <w:sz w:val="20"/>
          <w:szCs w:val="20"/>
        </w:rPr>
        <w:t>e-mail</w:t>
      </w:r>
      <w:proofErr w:type="spellEnd"/>
      <w:r w:rsidRPr="001F4725">
        <w:rPr>
          <w:rFonts w:ascii="Arial" w:hAnsi="Arial" w:cs="Arial"/>
          <w:sz w:val="20"/>
          <w:szCs w:val="20"/>
        </w:rPr>
        <w:t> и подписку кого-либо на лист рассылки без согласия этой персоны.</w:t>
      </w:r>
    </w:p>
    <w:p w:rsidR="00E90DB9" w:rsidRPr="001F4725" w:rsidRDefault="00E90DB9" w:rsidP="00E90DB9">
      <w:pPr>
        <w:pStyle w:val="a4"/>
        <w:spacing w:before="0" w:after="0"/>
        <w:jc w:val="both"/>
        <w:rPr>
          <w:rFonts w:ascii="Arial" w:hAnsi="Arial" w:cs="Arial"/>
          <w:b/>
          <w:bCs/>
        </w:rPr>
      </w:pPr>
    </w:p>
    <w:p w:rsidR="00E90DB9" w:rsidRPr="001F4725" w:rsidRDefault="00E90DB9" w:rsidP="00E90DB9">
      <w:pPr>
        <w:pStyle w:val="a4"/>
        <w:spacing w:before="0" w:after="0"/>
        <w:jc w:val="both"/>
        <w:rPr>
          <w:rFonts w:ascii="Arial" w:hAnsi="Arial" w:cs="Arial"/>
          <w:b/>
          <w:bCs/>
        </w:rPr>
      </w:pPr>
      <w:r w:rsidRPr="001F4725">
        <w:rPr>
          <w:rFonts w:ascii="Arial" w:hAnsi="Arial" w:cs="Arial"/>
          <w:b/>
          <w:bCs/>
        </w:rPr>
        <w:t>3. Нарушение прав третьих лиц</w:t>
      </w:r>
    </w:p>
    <w:p w:rsidR="00E90DB9" w:rsidRPr="001F4725" w:rsidRDefault="00E90DB9" w:rsidP="00E90DB9">
      <w:pPr>
        <w:pStyle w:val="a4"/>
        <w:spacing w:before="0" w:after="0"/>
        <w:jc w:val="both"/>
        <w:rPr>
          <w:rFonts w:ascii="Arial" w:hAnsi="Arial" w:cs="Arial"/>
          <w:sz w:val="20"/>
          <w:szCs w:val="20"/>
        </w:rPr>
      </w:pPr>
      <w:r w:rsidRPr="001F4725">
        <w:rPr>
          <w:rFonts w:ascii="Arial" w:hAnsi="Arial" w:cs="Arial"/>
          <w:sz w:val="20"/>
          <w:szCs w:val="20"/>
        </w:rPr>
        <w:t>Не допустима рассылка информации частного характера о персоне без ее согласия, нарушение прав интеллектуальной собственности, распространение клеветы на персону или юридическое лицо. Блокирование сайта может быть вызвано только ущемлением законных прав третьих лиц.</w:t>
      </w:r>
    </w:p>
    <w:p w:rsidR="00E90DB9" w:rsidRPr="001F4725" w:rsidRDefault="00E90DB9" w:rsidP="00E90DB9">
      <w:pPr>
        <w:pStyle w:val="a4"/>
        <w:spacing w:before="0" w:after="0"/>
        <w:jc w:val="both"/>
        <w:rPr>
          <w:rFonts w:ascii="Arial" w:hAnsi="Arial" w:cs="Arial"/>
          <w:b/>
          <w:bCs/>
        </w:rPr>
      </w:pPr>
    </w:p>
    <w:p w:rsidR="00E90DB9" w:rsidRPr="001F4725" w:rsidRDefault="00E90DB9" w:rsidP="00E90DB9">
      <w:pPr>
        <w:pStyle w:val="a4"/>
        <w:spacing w:before="0" w:after="0"/>
        <w:jc w:val="both"/>
        <w:rPr>
          <w:rFonts w:ascii="Arial" w:hAnsi="Arial" w:cs="Arial"/>
          <w:b/>
          <w:bCs/>
        </w:rPr>
      </w:pPr>
      <w:r w:rsidRPr="001F4725">
        <w:rPr>
          <w:rFonts w:ascii="Arial" w:hAnsi="Arial" w:cs="Arial"/>
          <w:b/>
          <w:bCs/>
        </w:rPr>
        <w:t>4. Содержание сайта</w:t>
      </w:r>
    </w:p>
    <w:p w:rsidR="00E90DB9" w:rsidRPr="001F4725" w:rsidRDefault="00E90DB9" w:rsidP="00E90DB9">
      <w:pPr>
        <w:pStyle w:val="a4"/>
        <w:spacing w:before="0" w:after="0"/>
        <w:jc w:val="both"/>
        <w:rPr>
          <w:rFonts w:ascii="Arial" w:hAnsi="Arial" w:cs="Arial"/>
          <w:sz w:val="20"/>
          <w:szCs w:val="20"/>
        </w:rPr>
      </w:pPr>
      <w:r w:rsidRPr="001F4725">
        <w:rPr>
          <w:rFonts w:ascii="Arial" w:hAnsi="Arial" w:cs="Arial"/>
          <w:sz w:val="20"/>
          <w:szCs w:val="20"/>
        </w:rPr>
        <w:t>На серверах Исполнителя запрещено размещать сайты, содержащие:</w:t>
      </w:r>
    </w:p>
    <w:p w:rsidR="00E90DB9" w:rsidRPr="001F4725" w:rsidRDefault="00E90DB9" w:rsidP="001F4725">
      <w:pPr>
        <w:pStyle w:val="a4"/>
        <w:spacing w:before="0" w:after="0"/>
        <w:jc w:val="both"/>
        <w:rPr>
          <w:rFonts w:ascii="Arial" w:hAnsi="Arial" w:cs="Arial"/>
          <w:sz w:val="20"/>
          <w:szCs w:val="20"/>
        </w:rPr>
      </w:pPr>
      <w:r w:rsidRPr="001F4725">
        <w:rPr>
          <w:rFonts w:ascii="Arial" w:hAnsi="Arial" w:cs="Arial"/>
          <w:sz w:val="20"/>
          <w:szCs w:val="20"/>
        </w:rPr>
        <w:t>IRC;</w:t>
      </w:r>
    </w:p>
    <w:p w:rsidR="00E90DB9" w:rsidRPr="001F4725" w:rsidRDefault="00E90DB9" w:rsidP="001F4725">
      <w:pPr>
        <w:pStyle w:val="a4"/>
        <w:spacing w:before="0" w:after="0"/>
        <w:jc w:val="both"/>
        <w:rPr>
          <w:rFonts w:ascii="Arial" w:hAnsi="Arial" w:cs="Arial"/>
          <w:sz w:val="20"/>
          <w:szCs w:val="20"/>
        </w:rPr>
      </w:pPr>
      <w:r w:rsidRPr="001F4725">
        <w:rPr>
          <w:rFonts w:ascii="Arial" w:hAnsi="Arial" w:cs="Arial"/>
          <w:sz w:val="20"/>
          <w:szCs w:val="20"/>
        </w:rPr>
        <w:t>порнографию, изображение сцен насилия, публичной казни и им подобные;</w:t>
      </w:r>
    </w:p>
    <w:p w:rsidR="00E90DB9" w:rsidRPr="001F4725" w:rsidRDefault="00E90DB9" w:rsidP="001F4725">
      <w:pPr>
        <w:pStyle w:val="a4"/>
        <w:spacing w:before="0" w:after="0"/>
        <w:jc w:val="both"/>
        <w:rPr>
          <w:rFonts w:ascii="Arial" w:hAnsi="Arial" w:cs="Arial"/>
          <w:sz w:val="20"/>
          <w:szCs w:val="20"/>
        </w:rPr>
      </w:pPr>
      <w:proofErr w:type="spellStart"/>
      <w:r w:rsidRPr="001F4725">
        <w:rPr>
          <w:rFonts w:ascii="Arial" w:hAnsi="Arial" w:cs="Arial"/>
          <w:sz w:val="20"/>
          <w:szCs w:val="20"/>
        </w:rPr>
        <w:t>crack</w:t>
      </w:r>
      <w:proofErr w:type="spellEnd"/>
      <w:r w:rsidRPr="001F4725">
        <w:rPr>
          <w:rFonts w:ascii="Arial" w:hAnsi="Arial" w:cs="Arial"/>
          <w:sz w:val="20"/>
          <w:szCs w:val="20"/>
        </w:rPr>
        <w:t>/</w:t>
      </w:r>
      <w:proofErr w:type="spellStart"/>
      <w:r w:rsidRPr="001F4725">
        <w:rPr>
          <w:rFonts w:ascii="Arial" w:hAnsi="Arial" w:cs="Arial"/>
          <w:sz w:val="20"/>
          <w:szCs w:val="20"/>
        </w:rPr>
        <w:t>hack</w:t>
      </w:r>
      <w:proofErr w:type="spellEnd"/>
      <w:r w:rsidRPr="001F4725">
        <w:rPr>
          <w:rFonts w:ascii="Arial" w:hAnsi="Arial" w:cs="Arial"/>
          <w:sz w:val="20"/>
          <w:szCs w:val="20"/>
        </w:rPr>
        <w:t xml:space="preserve"> сайты;</w:t>
      </w:r>
    </w:p>
    <w:p w:rsidR="00E90DB9" w:rsidRPr="001F4725" w:rsidRDefault="00E90DB9" w:rsidP="001F4725">
      <w:pPr>
        <w:pStyle w:val="a4"/>
        <w:spacing w:before="0" w:after="0"/>
        <w:jc w:val="both"/>
        <w:rPr>
          <w:rFonts w:ascii="Arial" w:hAnsi="Arial" w:cs="Arial"/>
          <w:sz w:val="20"/>
          <w:szCs w:val="20"/>
        </w:rPr>
      </w:pPr>
      <w:proofErr w:type="spellStart"/>
      <w:r w:rsidRPr="001F4725">
        <w:rPr>
          <w:rFonts w:ascii="Arial" w:hAnsi="Arial" w:cs="Arial"/>
          <w:sz w:val="20"/>
          <w:szCs w:val="20"/>
        </w:rPr>
        <w:t>фишинг</w:t>
      </w:r>
      <w:proofErr w:type="spellEnd"/>
      <w:r w:rsidRPr="001F4725">
        <w:rPr>
          <w:rFonts w:ascii="Arial" w:hAnsi="Arial" w:cs="Arial"/>
          <w:sz w:val="20"/>
          <w:szCs w:val="20"/>
        </w:rPr>
        <w:t xml:space="preserve"> и </w:t>
      </w:r>
      <w:proofErr w:type="spellStart"/>
      <w:r w:rsidRPr="001F4725">
        <w:rPr>
          <w:rFonts w:ascii="Arial" w:hAnsi="Arial" w:cs="Arial"/>
          <w:sz w:val="20"/>
          <w:szCs w:val="20"/>
        </w:rPr>
        <w:t>фейк</w:t>
      </w:r>
      <w:proofErr w:type="spellEnd"/>
      <w:r w:rsidRPr="001F4725">
        <w:rPr>
          <w:rFonts w:ascii="Arial" w:hAnsi="Arial" w:cs="Arial"/>
          <w:sz w:val="20"/>
          <w:szCs w:val="20"/>
        </w:rPr>
        <w:t xml:space="preserve"> сайты (</w:t>
      </w:r>
      <w:proofErr w:type="gramStart"/>
      <w:r w:rsidRPr="001F4725">
        <w:rPr>
          <w:rFonts w:ascii="Arial" w:hAnsi="Arial" w:cs="Arial"/>
          <w:sz w:val="20"/>
          <w:szCs w:val="20"/>
        </w:rPr>
        <w:t>сайты</w:t>
      </w:r>
      <w:proofErr w:type="gramEnd"/>
      <w:r w:rsidRPr="001F4725">
        <w:rPr>
          <w:rFonts w:ascii="Arial" w:hAnsi="Arial" w:cs="Arial"/>
          <w:sz w:val="20"/>
          <w:szCs w:val="20"/>
        </w:rPr>
        <w:t xml:space="preserve"> имитирующие популярные сетевые ресурсы с целью получения конфиденциальной информации пользователей этих ресурсов);</w:t>
      </w:r>
    </w:p>
    <w:p w:rsidR="00E90DB9" w:rsidRPr="001F4725" w:rsidRDefault="00E90DB9" w:rsidP="001F4725">
      <w:pPr>
        <w:pStyle w:val="a4"/>
        <w:spacing w:before="0" w:after="0"/>
        <w:jc w:val="both"/>
        <w:rPr>
          <w:rFonts w:ascii="Arial" w:hAnsi="Arial" w:cs="Arial"/>
          <w:sz w:val="20"/>
          <w:szCs w:val="20"/>
        </w:rPr>
      </w:pPr>
      <w:r w:rsidRPr="001F4725">
        <w:rPr>
          <w:rFonts w:ascii="Arial" w:hAnsi="Arial" w:cs="Arial"/>
          <w:sz w:val="20"/>
          <w:szCs w:val="20"/>
        </w:rPr>
        <w:t>любую другую информацию, распространение которой в Российской Федерации запрещено.</w:t>
      </w:r>
    </w:p>
    <w:p w:rsidR="00E90DB9" w:rsidRPr="001F4725" w:rsidRDefault="00E90DB9" w:rsidP="00E90DB9">
      <w:pPr>
        <w:pStyle w:val="a4"/>
        <w:spacing w:before="0" w:after="0"/>
        <w:jc w:val="both"/>
        <w:rPr>
          <w:rFonts w:ascii="Arial" w:hAnsi="Arial" w:cs="Arial"/>
          <w:sz w:val="20"/>
          <w:szCs w:val="20"/>
        </w:rPr>
      </w:pPr>
      <w:r w:rsidRPr="001F4725">
        <w:rPr>
          <w:rFonts w:ascii="Arial" w:hAnsi="Arial" w:cs="Arial"/>
          <w:sz w:val="20"/>
          <w:szCs w:val="20"/>
        </w:rPr>
        <w:t>Запрещено распространять программы, которые могут быть использованы для рассылки спама.</w:t>
      </w:r>
    </w:p>
    <w:p w:rsidR="00E90DB9" w:rsidRPr="001F4725" w:rsidRDefault="00E90DB9" w:rsidP="00E90DB9">
      <w:pPr>
        <w:pStyle w:val="a4"/>
        <w:spacing w:before="0" w:after="0"/>
        <w:jc w:val="both"/>
        <w:rPr>
          <w:rFonts w:ascii="Arial" w:hAnsi="Arial" w:cs="Arial"/>
          <w:b/>
          <w:bCs/>
        </w:rPr>
      </w:pPr>
    </w:p>
    <w:p w:rsidR="00E90DB9" w:rsidRPr="001F4725" w:rsidRDefault="00E90DB9" w:rsidP="00E90DB9">
      <w:pPr>
        <w:pStyle w:val="a4"/>
        <w:spacing w:before="0" w:after="0"/>
        <w:jc w:val="both"/>
        <w:rPr>
          <w:rFonts w:ascii="Arial" w:hAnsi="Arial" w:cs="Arial"/>
          <w:b/>
          <w:bCs/>
        </w:rPr>
      </w:pPr>
      <w:r w:rsidRPr="001F4725">
        <w:rPr>
          <w:rFonts w:ascii="Arial" w:hAnsi="Arial" w:cs="Arial"/>
          <w:b/>
          <w:bCs/>
        </w:rPr>
        <w:t>5. Использование ресурсов сервера</w:t>
      </w:r>
    </w:p>
    <w:p w:rsidR="00E90DB9" w:rsidRPr="001F4725" w:rsidRDefault="00E90DB9" w:rsidP="00E90DB9">
      <w:pPr>
        <w:pStyle w:val="a4"/>
        <w:spacing w:before="0" w:after="0"/>
        <w:jc w:val="both"/>
        <w:rPr>
          <w:rFonts w:ascii="Arial" w:hAnsi="Arial" w:cs="Arial"/>
          <w:sz w:val="20"/>
          <w:szCs w:val="20"/>
        </w:rPr>
      </w:pPr>
      <w:r w:rsidRPr="001F4725">
        <w:rPr>
          <w:rFonts w:ascii="Arial" w:hAnsi="Arial" w:cs="Arial"/>
          <w:sz w:val="20"/>
          <w:szCs w:val="20"/>
        </w:rPr>
        <w:t xml:space="preserve">На </w:t>
      </w:r>
      <w:proofErr w:type="gramStart"/>
      <w:r w:rsidRPr="001F4725">
        <w:rPr>
          <w:rFonts w:ascii="Arial" w:hAnsi="Arial" w:cs="Arial"/>
          <w:sz w:val="20"/>
          <w:szCs w:val="20"/>
        </w:rPr>
        <w:t>виртуальном</w:t>
      </w:r>
      <w:proofErr w:type="gramEnd"/>
      <w:r w:rsidRPr="001F4725">
        <w:rPr>
          <w:rFonts w:ascii="Arial" w:hAnsi="Arial" w:cs="Arial"/>
          <w:sz w:val="20"/>
          <w:szCs w:val="20"/>
        </w:rPr>
        <w:t xml:space="preserve"> </w:t>
      </w:r>
      <w:proofErr w:type="spellStart"/>
      <w:r w:rsidRPr="001F4725">
        <w:rPr>
          <w:rFonts w:ascii="Arial" w:hAnsi="Arial" w:cs="Arial"/>
          <w:sz w:val="20"/>
          <w:szCs w:val="20"/>
        </w:rPr>
        <w:t>хостинге</w:t>
      </w:r>
      <w:proofErr w:type="spellEnd"/>
      <w:r w:rsidRPr="001F4725">
        <w:rPr>
          <w:rFonts w:ascii="Arial" w:hAnsi="Arial" w:cs="Arial"/>
          <w:sz w:val="20"/>
          <w:szCs w:val="20"/>
        </w:rPr>
        <w:t xml:space="preserve"> запрещено неправильное использование ресурсов сервера, а именно не разрешается запуск программ-демонов (резидентных программ), не допускается запуск </w:t>
      </w:r>
      <w:proofErr w:type="spellStart"/>
      <w:r w:rsidRPr="001F4725">
        <w:rPr>
          <w:rFonts w:ascii="Arial" w:hAnsi="Arial" w:cs="Arial"/>
          <w:sz w:val="20"/>
          <w:szCs w:val="20"/>
        </w:rPr>
        <w:t>скриптов</w:t>
      </w:r>
      <w:proofErr w:type="spellEnd"/>
      <w:r w:rsidRPr="001F4725">
        <w:rPr>
          <w:rFonts w:ascii="Arial" w:hAnsi="Arial" w:cs="Arial"/>
          <w:sz w:val="20"/>
          <w:szCs w:val="20"/>
        </w:rPr>
        <w:t xml:space="preserve">, вызывающих критическую загрузку сервера. В случае обнаружения </w:t>
      </w:r>
      <w:proofErr w:type="spellStart"/>
      <w:r w:rsidRPr="001F4725">
        <w:rPr>
          <w:rFonts w:ascii="Arial" w:hAnsi="Arial" w:cs="Arial"/>
          <w:sz w:val="20"/>
          <w:szCs w:val="20"/>
        </w:rPr>
        <w:t>скриптов</w:t>
      </w:r>
      <w:proofErr w:type="spellEnd"/>
      <w:r w:rsidRPr="001F4725">
        <w:rPr>
          <w:rFonts w:ascii="Arial" w:hAnsi="Arial" w:cs="Arial"/>
          <w:sz w:val="20"/>
          <w:szCs w:val="20"/>
        </w:rPr>
        <w:t xml:space="preserve"> вызывающих аномальную нагрузку на сервер </w:t>
      </w:r>
      <w:proofErr w:type="spellStart"/>
      <w:r w:rsidRPr="001F4725">
        <w:rPr>
          <w:rFonts w:ascii="Arial" w:hAnsi="Arial" w:cs="Arial"/>
          <w:sz w:val="20"/>
          <w:szCs w:val="20"/>
        </w:rPr>
        <w:t>акаунт</w:t>
      </w:r>
      <w:proofErr w:type="spellEnd"/>
      <w:r w:rsidRPr="001F4725">
        <w:rPr>
          <w:rFonts w:ascii="Arial" w:hAnsi="Arial" w:cs="Arial"/>
          <w:sz w:val="20"/>
          <w:szCs w:val="20"/>
        </w:rPr>
        <w:t xml:space="preserve"> будет приостановлен до принятия мер пользователем по оптимизации кода.</w:t>
      </w:r>
    </w:p>
    <w:p w:rsidR="00E90DB9" w:rsidRPr="001F4725" w:rsidRDefault="00E90DB9" w:rsidP="00E90DB9">
      <w:pPr>
        <w:pStyle w:val="a4"/>
        <w:spacing w:before="0" w:after="0"/>
        <w:jc w:val="both"/>
        <w:rPr>
          <w:rFonts w:ascii="Arial" w:hAnsi="Arial" w:cs="Arial"/>
          <w:sz w:val="20"/>
          <w:szCs w:val="20"/>
        </w:rPr>
      </w:pPr>
      <w:proofErr w:type="gramStart"/>
      <w:r w:rsidRPr="001F4725">
        <w:rPr>
          <w:rFonts w:ascii="Arial" w:hAnsi="Arial" w:cs="Arial"/>
          <w:sz w:val="20"/>
          <w:szCs w:val="20"/>
        </w:rPr>
        <w:t xml:space="preserve">Сайты, использующие </w:t>
      </w:r>
      <w:proofErr w:type="spellStart"/>
      <w:r w:rsidRPr="001F4725">
        <w:rPr>
          <w:rFonts w:ascii="Arial" w:hAnsi="Arial" w:cs="Arial"/>
          <w:sz w:val="20"/>
          <w:szCs w:val="20"/>
        </w:rPr>
        <w:t>php-nuke</w:t>
      </w:r>
      <w:proofErr w:type="spellEnd"/>
      <w:r w:rsidRPr="001F4725">
        <w:rPr>
          <w:rFonts w:ascii="Arial" w:hAnsi="Arial" w:cs="Arial"/>
          <w:sz w:val="20"/>
          <w:szCs w:val="20"/>
        </w:rPr>
        <w:t xml:space="preserve"> и создающие чрезмерную загрузку на сервер рекомендуется</w:t>
      </w:r>
      <w:proofErr w:type="gramEnd"/>
      <w:r w:rsidRPr="001F4725">
        <w:rPr>
          <w:rFonts w:ascii="Arial" w:hAnsi="Arial" w:cs="Arial"/>
          <w:sz w:val="20"/>
          <w:szCs w:val="20"/>
        </w:rPr>
        <w:t xml:space="preserve"> размещать на VDS серверах. Такие сайты могут быть приостановлены без предупреждения.</w:t>
      </w:r>
    </w:p>
    <w:p w:rsidR="00E90DB9" w:rsidRPr="001F4725" w:rsidRDefault="00E90DB9" w:rsidP="00E90DB9">
      <w:pPr>
        <w:pStyle w:val="a4"/>
        <w:spacing w:before="0" w:after="0"/>
        <w:jc w:val="both"/>
        <w:rPr>
          <w:rFonts w:ascii="Arial" w:hAnsi="Arial" w:cs="Arial"/>
          <w:b/>
          <w:bCs/>
        </w:rPr>
      </w:pPr>
    </w:p>
    <w:p w:rsidR="00E90DB9" w:rsidRPr="001F4725" w:rsidRDefault="00E90DB9" w:rsidP="00E90DB9">
      <w:pPr>
        <w:pStyle w:val="a4"/>
        <w:spacing w:before="0" w:after="0"/>
        <w:jc w:val="both"/>
        <w:rPr>
          <w:rFonts w:ascii="Arial" w:hAnsi="Arial" w:cs="Arial"/>
          <w:b/>
          <w:bCs/>
        </w:rPr>
      </w:pPr>
      <w:r w:rsidRPr="001F4725">
        <w:rPr>
          <w:rFonts w:ascii="Arial" w:hAnsi="Arial" w:cs="Arial"/>
          <w:b/>
          <w:bCs/>
        </w:rPr>
        <w:t>6. Трафик</w:t>
      </w:r>
    </w:p>
    <w:p w:rsidR="00E90DB9" w:rsidRPr="001F4725" w:rsidRDefault="00E90DB9" w:rsidP="00E90DB9">
      <w:pPr>
        <w:pStyle w:val="a4"/>
        <w:spacing w:before="0" w:after="0"/>
        <w:jc w:val="both"/>
        <w:rPr>
          <w:rFonts w:ascii="Arial" w:hAnsi="Arial" w:cs="Arial"/>
          <w:sz w:val="20"/>
          <w:szCs w:val="20"/>
        </w:rPr>
      </w:pPr>
      <w:proofErr w:type="spellStart"/>
      <w:r w:rsidRPr="001F4725">
        <w:rPr>
          <w:rFonts w:ascii="Arial" w:hAnsi="Arial" w:cs="Arial"/>
          <w:sz w:val="20"/>
          <w:szCs w:val="20"/>
        </w:rPr>
        <w:lastRenderedPageBreak/>
        <w:t>Безлимитный</w:t>
      </w:r>
      <w:proofErr w:type="spellEnd"/>
      <w:r w:rsidRPr="001F4725">
        <w:rPr>
          <w:rFonts w:ascii="Arial" w:hAnsi="Arial" w:cs="Arial"/>
          <w:sz w:val="20"/>
          <w:szCs w:val="20"/>
        </w:rPr>
        <w:t xml:space="preserve">  трафик предоставляется при условии, что проекты на </w:t>
      </w:r>
      <w:proofErr w:type="spellStart"/>
      <w:r w:rsidRPr="001F4725">
        <w:rPr>
          <w:rFonts w:ascii="Arial" w:hAnsi="Arial" w:cs="Arial"/>
          <w:sz w:val="20"/>
          <w:szCs w:val="20"/>
        </w:rPr>
        <w:t>аккаунте</w:t>
      </w:r>
      <w:proofErr w:type="spellEnd"/>
      <w:r w:rsidRPr="001F4725">
        <w:rPr>
          <w:rFonts w:ascii="Arial" w:hAnsi="Arial" w:cs="Arial"/>
          <w:sz w:val="20"/>
          <w:szCs w:val="20"/>
        </w:rPr>
        <w:t xml:space="preserve"> клиента не будут превышать соотношение 1:6 входящего трафика к </w:t>
      </w:r>
      <w:proofErr w:type="gramStart"/>
      <w:r w:rsidRPr="001F4725">
        <w:rPr>
          <w:rFonts w:ascii="Arial" w:hAnsi="Arial" w:cs="Arial"/>
          <w:sz w:val="20"/>
          <w:szCs w:val="20"/>
        </w:rPr>
        <w:t>исходящему</w:t>
      </w:r>
      <w:proofErr w:type="gramEnd"/>
      <w:r w:rsidRPr="001F4725">
        <w:rPr>
          <w:rFonts w:ascii="Arial" w:hAnsi="Arial" w:cs="Arial"/>
          <w:sz w:val="20"/>
          <w:szCs w:val="20"/>
        </w:rPr>
        <w:t xml:space="preserve">. В случае нарушения указанного соотношения </w:t>
      </w:r>
      <w:proofErr w:type="spellStart"/>
      <w:r w:rsidRPr="001F4725">
        <w:rPr>
          <w:rFonts w:ascii="Arial" w:hAnsi="Arial" w:cs="Arial"/>
          <w:sz w:val="20"/>
          <w:szCs w:val="20"/>
        </w:rPr>
        <w:t>аккаунт</w:t>
      </w:r>
      <w:proofErr w:type="spellEnd"/>
      <w:r w:rsidRPr="001F4725">
        <w:rPr>
          <w:rFonts w:ascii="Arial" w:hAnsi="Arial" w:cs="Arial"/>
          <w:sz w:val="20"/>
          <w:szCs w:val="20"/>
        </w:rPr>
        <w:t xml:space="preserve"> клиента может быть </w:t>
      </w:r>
      <w:proofErr w:type="gramStart"/>
      <w:r w:rsidRPr="001F4725">
        <w:rPr>
          <w:rFonts w:ascii="Arial" w:hAnsi="Arial" w:cs="Arial"/>
          <w:sz w:val="20"/>
          <w:szCs w:val="20"/>
        </w:rPr>
        <w:t>заблокирован</w:t>
      </w:r>
      <w:proofErr w:type="gramEnd"/>
      <w:r w:rsidRPr="001F4725">
        <w:rPr>
          <w:rFonts w:ascii="Arial" w:hAnsi="Arial" w:cs="Arial"/>
          <w:sz w:val="20"/>
          <w:szCs w:val="20"/>
        </w:rPr>
        <w:t xml:space="preserve">. При размещении на </w:t>
      </w:r>
      <w:proofErr w:type="spellStart"/>
      <w:r w:rsidRPr="001F4725">
        <w:rPr>
          <w:rFonts w:ascii="Arial" w:hAnsi="Arial" w:cs="Arial"/>
          <w:sz w:val="20"/>
          <w:szCs w:val="20"/>
        </w:rPr>
        <w:t>аккаунте</w:t>
      </w:r>
      <w:proofErr w:type="spellEnd"/>
      <w:r w:rsidRPr="001F4725">
        <w:rPr>
          <w:rFonts w:ascii="Arial" w:hAnsi="Arial" w:cs="Arial"/>
          <w:sz w:val="20"/>
          <w:szCs w:val="20"/>
        </w:rPr>
        <w:t xml:space="preserve"> сайтов обычных типов (корпоративные сайты, </w:t>
      </w:r>
      <w:proofErr w:type="spellStart"/>
      <w:proofErr w:type="gramStart"/>
      <w:r w:rsidRPr="001F4725">
        <w:rPr>
          <w:rFonts w:ascii="Arial" w:hAnsi="Arial" w:cs="Arial"/>
          <w:sz w:val="20"/>
          <w:szCs w:val="20"/>
        </w:rPr>
        <w:t>интернет-магазины</w:t>
      </w:r>
      <w:proofErr w:type="spellEnd"/>
      <w:proofErr w:type="gramEnd"/>
      <w:r w:rsidRPr="001F4725">
        <w:rPr>
          <w:rFonts w:ascii="Arial" w:hAnsi="Arial" w:cs="Arial"/>
          <w:sz w:val="20"/>
          <w:szCs w:val="20"/>
        </w:rPr>
        <w:t xml:space="preserve">, </w:t>
      </w:r>
      <w:proofErr w:type="spellStart"/>
      <w:r w:rsidRPr="001F4725">
        <w:rPr>
          <w:rFonts w:ascii="Arial" w:hAnsi="Arial" w:cs="Arial"/>
          <w:sz w:val="20"/>
          <w:szCs w:val="20"/>
        </w:rPr>
        <w:t>блоги</w:t>
      </w:r>
      <w:proofErr w:type="spellEnd"/>
      <w:r w:rsidRPr="001F4725">
        <w:rPr>
          <w:rFonts w:ascii="Arial" w:hAnsi="Arial" w:cs="Arial"/>
          <w:sz w:val="20"/>
          <w:szCs w:val="20"/>
        </w:rPr>
        <w:t>, форумы и т.п.) указанное соотношение нарушаться не будет.</w:t>
      </w:r>
    </w:p>
    <w:p w:rsidR="00E90DB9" w:rsidRPr="001F4725" w:rsidRDefault="00E90DB9" w:rsidP="00E90DB9">
      <w:pPr>
        <w:pStyle w:val="a4"/>
        <w:spacing w:before="0" w:after="0"/>
        <w:jc w:val="both"/>
        <w:rPr>
          <w:rFonts w:ascii="Arial" w:hAnsi="Arial" w:cs="Arial"/>
          <w:sz w:val="20"/>
          <w:szCs w:val="20"/>
        </w:rPr>
      </w:pPr>
    </w:p>
    <w:p w:rsidR="00E90DB9" w:rsidRPr="001F4725" w:rsidRDefault="00E90DB9" w:rsidP="00E90DB9">
      <w:pPr>
        <w:pStyle w:val="a4"/>
        <w:spacing w:before="0" w:after="0"/>
        <w:jc w:val="both"/>
        <w:rPr>
          <w:rFonts w:ascii="Arial" w:hAnsi="Arial" w:cs="Arial"/>
          <w:sz w:val="20"/>
          <w:szCs w:val="20"/>
        </w:rPr>
      </w:pPr>
      <w:r w:rsidRPr="001F4725">
        <w:rPr>
          <w:rFonts w:ascii="Arial" w:hAnsi="Arial" w:cs="Arial"/>
          <w:b/>
          <w:bCs/>
        </w:rPr>
        <w:t>7. Основания</w:t>
      </w:r>
      <w:r w:rsidRPr="001F4725">
        <w:rPr>
          <w:rFonts w:ascii="Arial" w:hAnsi="Arial" w:cs="Arial"/>
          <w:sz w:val="20"/>
          <w:szCs w:val="20"/>
        </w:rPr>
        <w:t xml:space="preserve"> </w:t>
      </w:r>
      <w:r w:rsidRPr="001F4725">
        <w:rPr>
          <w:rFonts w:ascii="Arial" w:hAnsi="Arial" w:cs="Arial"/>
          <w:b/>
          <w:bCs/>
        </w:rPr>
        <w:t>для приостановления доступа к услугам.</w:t>
      </w:r>
    </w:p>
    <w:p w:rsidR="00E90DB9" w:rsidRPr="001F4725" w:rsidRDefault="00E90DB9" w:rsidP="00E90DB9">
      <w:pPr>
        <w:pStyle w:val="a4"/>
        <w:spacing w:before="0" w:after="0"/>
        <w:jc w:val="both"/>
        <w:rPr>
          <w:rFonts w:ascii="Arial" w:hAnsi="Arial" w:cs="Arial"/>
          <w:sz w:val="20"/>
          <w:szCs w:val="20"/>
        </w:rPr>
      </w:pPr>
      <w:r w:rsidRPr="001F4725">
        <w:rPr>
          <w:rFonts w:ascii="Arial" w:hAnsi="Arial" w:cs="Arial"/>
          <w:sz w:val="20"/>
          <w:szCs w:val="20"/>
        </w:rPr>
        <w:t>Исполнитель вправе приостановить доступ Заказчика к оказываемым Услугам до получения Исполнителем письменных объяснений от Заказчика и прекращения действий/устранение фактов, послуживших основанием для приостановления доступа к услугам:</w:t>
      </w:r>
    </w:p>
    <w:p w:rsidR="00E90DB9" w:rsidRPr="001F4725" w:rsidRDefault="00E90DB9" w:rsidP="001F4725">
      <w:pPr>
        <w:pStyle w:val="a4"/>
        <w:spacing w:before="0" w:after="0"/>
        <w:jc w:val="both"/>
        <w:rPr>
          <w:rFonts w:ascii="Arial" w:hAnsi="Arial" w:cs="Arial"/>
          <w:sz w:val="20"/>
          <w:szCs w:val="20"/>
        </w:rPr>
      </w:pPr>
      <w:r w:rsidRPr="001F4725">
        <w:rPr>
          <w:rFonts w:ascii="Arial" w:hAnsi="Arial" w:cs="Arial"/>
          <w:sz w:val="20"/>
          <w:szCs w:val="20"/>
        </w:rPr>
        <w:t>действий, направленных на осуществление попыток несанкционированного доступа к ресурсам Исполнителя и к другим системам, доступным через сеть Интернет;</w:t>
      </w:r>
    </w:p>
    <w:p w:rsidR="00E90DB9" w:rsidRPr="001F4725" w:rsidRDefault="00E90DB9" w:rsidP="001F4725">
      <w:pPr>
        <w:pStyle w:val="a4"/>
        <w:spacing w:before="0" w:after="0"/>
        <w:jc w:val="both"/>
        <w:rPr>
          <w:rFonts w:ascii="Arial" w:hAnsi="Arial" w:cs="Arial"/>
          <w:sz w:val="20"/>
          <w:szCs w:val="20"/>
        </w:rPr>
      </w:pPr>
      <w:r w:rsidRPr="001F4725">
        <w:rPr>
          <w:rFonts w:ascii="Arial" w:hAnsi="Arial" w:cs="Arial"/>
          <w:sz w:val="20"/>
          <w:szCs w:val="20"/>
        </w:rPr>
        <w:t>рассылки через сеть Интернет информации, противоречащей требованиям законодательства Российской Федерации или нормам международного права;</w:t>
      </w:r>
    </w:p>
    <w:p w:rsidR="00E90DB9" w:rsidRPr="001F4725" w:rsidRDefault="00E90DB9" w:rsidP="001F4725">
      <w:pPr>
        <w:pStyle w:val="a4"/>
        <w:spacing w:before="0" w:after="0"/>
        <w:jc w:val="both"/>
        <w:rPr>
          <w:rFonts w:ascii="Arial" w:hAnsi="Arial" w:cs="Arial"/>
          <w:sz w:val="20"/>
          <w:szCs w:val="20"/>
        </w:rPr>
      </w:pPr>
      <w:r w:rsidRPr="001F4725">
        <w:rPr>
          <w:rFonts w:ascii="Arial" w:hAnsi="Arial" w:cs="Arial"/>
          <w:sz w:val="20"/>
          <w:szCs w:val="20"/>
        </w:rPr>
        <w:t>опубликования или передачи любой информации или программного обеспечения, которое содержит в себе компьютерные вирусы или другие компоненты, приравненные к ним;</w:t>
      </w:r>
    </w:p>
    <w:p w:rsidR="00E90DB9" w:rsidRPr="001F4725" w:rsidRDefault="00E90DB9" w:rsidP="001F4725">
      <w:pPr>
        <w:pStyle w:val="a4"/>
        <w:spacing w:before="0" w:after="0"/>
        <w:jc w:val="both"/>
        <w:rPr>
          <w:rFonts w:ascii="Arial" w:hAnsi="Arial" w:cs="Arial"/>
          <w:sz w:val="20"/>
          <w:szCs w:val="20"/>
        </w:rPr>
      </w:pPr>
      <w:proofErr w:type="gramStart"/>
      <w:r w:rsidRPr="001F4725">
        <w:rPr>
          <w:rFonts w:ascii="Arial" w:hAnsi="Arial" w:cs="Arial"/>
          <w:sz w:val="20"/>
          <w:szCs w:val="20"/>
        </w:rPr>
        <w:t>действий, направленных на то, чтобы посылать, публиковать, передавать, воспроизводить, предоставлять или в любом виде использовать в коммерческих целях информацию, программное обеспечение или другие материалы, полностью или частично, полученные посредством Услуг (если это явно не разрешено владельцем подобной информации, программного обеспечения или другой продукции) при условии наличия письменного требования владельца такой информации об ограничении перечисленных действий;</w:t>
      </w:r>
      <w:proofErr w:type="gramEnd"/>
    </w:p>
    <w:p w:rsidR="00E90DB9" w:rsidRPr="001F4725" w:rsidRDefault="00E90DB9" w:rsidP="001F4725">
      <w:pPr>
        <w:pStyle w:val="a4"/>
        <w:spacing w:before="0" w:after="0"/>
        <w:jc w:val="both"/>
        <w:rPr>
          <w:rFonts w:ascii="Arial" w:hAnsi="Arial" w:cs="Arial"/>
          <w:sz w:val="20"/>
          <w:szCs w:val="20"/>
        </w:rPr>
      </w:pPr>
      <w:proofErr w:type="gramStart"/>
      <w:r w:rsidRPr="001F4725">
        <w:rPr>
          <w:rFonts w:ascii="Arial" w:hAnsi="Arial" w:cs="Arial"/>
          <w:sz w:val="20"/>
          <w:szCs w:val="20"/>
        </w:rPr>
        <w:t>действий, направленных на то, чтобы посылать, публиковать, передавать, воспроизводить или распространять любым способом полученные посредством Услуг программное обеспечение или другие материалы, полностью или частично, защищенные авторскими или другими правами, без разрешения владельца, также как и посылать, публиковать, передавать или распространять любым способом любую составляющую предоставляемых Услуг или созданные на ее основе работы, так как сами Услуги также является объектом авторских</w:t>
      </w:r>
      <w:proofErr w:type="gramEnd"/>
      <w:r w:rsidRPr="001F4725">
        <w:rPr>
          <w:rFonts w:ascii="Arial" w:hAnsi="Arial" w:cs="Arial"/>
          <w:sz w:val="20"/>
          <w:szCs w:val="20"/>
        </w:rPr>
        <w:t xml:space="preserve"> и других прав при условии наличия письменного требования владельца таких прав об ограничении перечисленных действий;</w:t>
      </w:r>
    </w:p>
    <w:p w:rsidR="00E90DB9" w:rsidRPr="001F4725" w:rsidRDefault="00E90DB9" w:rsidP="001F4725">
      <w:pPr>
        <w:pStyle w:val="a4"/>
        <w:spacing w:before="0" w:after="0"/>
        <w:jc w:val="both"/>
        <w:rPr>
          <w:rFonts w:ascii="Arial" w:hAnsi="Arial" w:cs="Arial"/>
          <w:sz w:val="20"/>
          <w:szCs w:val="20"/>
        </w:rPr>
      </w:pPr>
      <w:r w:rsidRPr="001F4725">
        <w:rPr>
          <w:rFonts w:ascii="Arial" w:hAnsi="Arial" w:cs="Arial"/>
          <w:sz w:val="20"/>
          <w:szCs w:val="20"/>
        </w:rPr>
        <w:t>рассылка электронных сообщений коммерческого и иного характера, несогласованной (</w:t>
      </w:r>
      <w:proofErr w:type="spellStart"/>
      <w:r w:rsidRPr="001F4725">
        <w:rPr>
          <w:rFonts w:ascii="Arial" w:hAnsi="Arial" w:cs="Arial"/>
          <w:sz w:val="20"/>
          <w:szCs w:val="20"/>
        </w:rPr>
        <w:t>незапрошенной</w:t>
      </w:r>
      <w:proofErr w:type="spellEnd"/>
      <w:r w:rsidRPr="001F4725">
        <w:rPr>
          <w:rFonts w:ascii="Arial" w:hAnsi="Arial" w:cs="Arial"/>
          <w:sz w:val="20"/>
          <w:szCs w:val="20"/>
        </w:rPr>
        <w:t>) предварительно с ее получателем при наличии письменного заявления получателя такой рассылки;</w:t>
      </w:r>
    </w:p>
    <w:p w:rsidR="00E90DB9" w:rsidRPr="001F4725" w:rsidRDefault="00E90DB9" w:rsidP="001F4725">
      <w:pPr>
        <w:pStyle w:val="a4"/>
        <w:spacing w:before="0" w:after="0"/>
        <w:jc w:val="both"/>
        <w:rPr>
          <w:rFonts w:ascii="Arial" w:hAnsi="Arial" w:cs="Arial"/>
          <w:sz w:val="20"/>
          <w:szCs w:val="20"/>
        </w:rPr>
      </w:pPr>
      <w:r w:rsidRPr="001F4725">
        <w:rPr>
          <w:rFonts w:ascii="Arial" w:hAnsi="Arial" w:cs="Arial"/>
          <w:sz w:val="20"/>
          <w:szCs w:val="20"/>
        </w:rPr>
        <w:t xml:space="preserve">публикации и передачи через сеть Интернет любой информации, противоречащей действующему российскому или международному законодательству. В то числе, это относится к порнографическим изображениям, противоречащим ст. 242, 242.1 УК РФ. Исполнитель оставляет за собой право определения того, является ли конкретное изображение порнографическим. </w:t>
      </w:r>
    </w:p>
    <w:p w:rsidR="00E90DB9" w:rsidRPr="001F4725" w:rsidRDefault="00E90DB9" w:rsidP="001F4725">
      <w:pPr>
        <w:pStyle w:val="a4"/>
        <w:spacing w:before="0" w:after="0"/>
        <w:jc w:val="both"/>
        <w:rPr>
          <w:rFonts w:ascii="Arial" w:hAnsi="Arial" w:cs="Arial"/>
          <w:sz w:val="20"/>
          <w:szCs w:val="20"/>
        </w:rPr>
      </w:pPr>
      <w:r w:rsidRPr="001F4725">
        <w:rPr>
          <w:rFonts w:ascii="Arial" w:hAnsi="Arial" w:cs="Arial"/>
          <w:sz w:val="20"/>
          <w:szCs w:val="20"/>
        </w:rPr>
        <w:t>Под рассылкой понимается как массовая рассылка электронных писем множеству получателей, так и множественная рассылка одному получателю, а также использование электронных реквизитов (</w:t>
      </w:r>
      <w:proofErr w:type="spellStart"/>
      <w:r w:rsidRPr="001F4725">
        <w:rPr>
          <w:rFonts w:ascii="Arial" w:hAnsi="Arial" w:cs="Arial"/>
          <w:sz w:val="20"/>
          <w:szCs w:val="20"/>
        </w:rPr>
        <w:t>веб-страниц</w:t>
      </w:r>
      <w:proofErr w:type="spellEnd"/>
      <w:r w:rsidRPr="001F4725">
        <w:rPr>
          <w:rFonts w:ascii="Arial" w:hAnsi="Arial" w:cs="Arial"/>
          <w:sz w:val="20"/>
          <w:szCs w:val="20"/>
        </w:rPr>
        <w:t xml:space="preserve">, </w:t>
      </w:r>
      <w:proofErr w:type="spellStart"/>
      <w:proofErr w:type="gramStart"/>
      <w:r w:rsidRPr="001F4725">
        <w:rPr>
          <w:rFonts w:ascii="Arial" w:hAnsi="Arial" w:cs="Arial"/>
          <w:sz w:val="20"/>
          <w:szCs w:val="20"/>
        </w:rPr>
        <w:t>е</w:t>
      </w:r>
      <w:proofErr w:type="gramEnd"/>
      <w:r w:rsidRPr="001F4725">
        <w:rPr>
          <w:rFonts w:ascii="Arial" w:hAnsi="Arial" w:cs="Arial"/>
          <w:sz w:val="20"/>
          <w:szCs w:val="20"/>
        </w:rPr>
        <w:t>-mail</w:t>
      </w:r>
      <w:proofErr w:type="spellEnd"/>
      <w:r w:rsidRPr="001F4725">
        <w:rPr>
          <w:rFonts w:ascii="Arial" w:hAnsi="Arial" w:cs="Arial"/>
          <w:sz w:val="20"/>
          <w:szCs w:val="20"/>
        </w:rPr>
        <w:t xml:space="preserve">) Исполнителя при подобных рассылках, произведенных через другого Провайдера или с сервер Исполнителя. </w:t>
      </w:r>
    </w:p>
    <w:p w:rsidR="00E90DB9" w:rsidRPr="001F4725" w:rsidRDefault="00E90DB9" w:rsidP="001F4725">
      <w:pPr>
        <w:pStyle w:val="a4"/>
        <w:spacing w:before="0" w:after="0"/>
        <w:jc w:val="both"/>
        <w:rPr>
          <w:rFonts w:ascii="Arial" w:hAnsi="Arial" w:cs="Arial"/>
          <w:sz w:val="20"/>
          <w:szCs w:val="20"/>
        </w:rPr>
      </w:pPr>
      <w:r w:rsidRPr="001F4725">
        <w:rPr>
          <w:rFonts w:ascii="Arial" w:hAnsi="Arial" w:cs="Arial"/>
          <w:sz w:val="20"/>
          <w:szCs w:val="20"/>
        </w:rPr>
        <w:t>Под сообщениями понимаются сообщения электронной почты, ICQ и других подобных средств личного обмена информацией.</w:t>
      </w:r>
    </w:p>
    <w:p w:rsidR="00E90DB9" w:rsidRPr="001F4725" w:rsidRDefault="00E90DB9" w:rsidP="00E90DB9">
      <w:pPr>
        <w:jc w:val="both"/>
        <w:rPr>
          <w:rFonts w:ascii="Arial" w:hAnsi="Arial" w:cs="Arial"/>
          <w:b/>
        </w:rPr>
      </w:pPr>
    </w:p>
    <w:p w:rsidR="00E90DB9" w:rsidRPr="001F4725" w:rsidRDefault="00E90DB9" w:rsidP="00E90DB9">
      <w:pPr>
        <w:pStyle w:val="a4"/>
        <w:spacing w:before="0" w:after="0"/>
        <w:jc w:val="both"/>
        <w:rPr>
          <w:rFonts w:ascii="Arial" w:hAnsi="Arial" w:cs="Arial"/>
          <w:sz w:val="20"/>
          <w:szCs w:val="20"/>
        </w:rPr>
      </w:pPr>
      <w:r w:rsidRPr="001F4725">
        <w:rPr>
          <w:rFonts w:ascii="Arial" w:hAnsi="Arial" w:cs="Arial"/>
          <w:sz w:val="20"/>
          <w:szCs w:val="20"/>
        </w:rPr>
        <w:t>Настоящие</w:t>
      </w:r>
      <w:r w:rsidRPr="001F4725">
        <w:rPr>
          <w:rFonts w:ascii="Arial" w:eastAsia="Verdana" w:hAnsi="Arial" w:cs="Arial"/>
          <w:sz w:val="20"/>
          <w:szCs w:val="20"/>
        </w:rPr>
        <w:t xml:space="preserve"> </w:t>
      </w:r>
      <w:r w:rsidRPr="001F4725">
        <w:rPr>
          <w:rFonts w:ascii="Arial" w:hAnsi="Arial" w:cs="Arial"/>
          <w:sz w:val="20"/>
          <w:szCs w:val="20"/>
        </w:rPr>
        <w:t>правила</w:t>
      </w:r>
      <w:r w:rsidRPr="001F4725">
        <w:rPr>
          <w:rFonts w:ascii="Arial" w:eastAsia="Verdana" w:hAnsi="Arial" w:cs="Arial"/>
          <w:sz w:val="20"/>
          <w:szCs w:val="20"/>
        </w:rPr>
        <w:t xml:space="preserve"> </w:t>
      </w:r>
      <w:r w:rsidRPr="001F4725">
        <w:rPr>
          <w:rFonts w:ascii="Arial" w:hAnsi="Arial" w:cs="Arial"/>
          <w:sz w:val="20"/>
          <w:szCs w:val="20"/>
        </w:rPr>
        <w:t>разработаны</w:t>
      </w:r>
      <w:r w:rsidRPr="001F4725">
        <w:rPr>
          <w:rFonts w:ascii="Arial" w:eastAsia="Verdana" w:hAnsi="Arial" w:cs="Arial"/>
          <w:sz w:val="20"/>
          <w:szCs w:val="20"/>
        </w:rPr>
        <w:t xml:space="preserve"> </w:t>
      </w:r>
      <w:r w:rsidRPr="001F4725">
        <w:rPr>
          <w:rFonts w:ascii="Arial" w:hAnsi="Arial" w:cs="Arial"/>
          <w:sz w:val="20"/>
          <w:szCs w:val="20"/>
        </w:rPr>
        <w:t xml:space="preserve">и опираются на </w:t>
      </w:r>
      <w:hyperlink r:id="rId6" w:history="1">
        <w:r w:rsidRPr="001F4725">
          <w:rPr>
            <w:rFonts w:ascii="Arial" w:hAnsi="Arial" w:cs="Arial"/>
            <w:sz w:val="20"/>
            <w:szCs w:val="20"/>
          </w:rPr>
          <w:t>общепринятые нормы пользования сетью</w:t>
        </w:r>
      </w:hyperlink>
      <w:r w:rsidRPr="001F4725">
        <w:rPr>
          <w:rFonts w:ascii="Arial" w:hAnsi="Arial" w:cs="Arial"/>
          <w:sz w:val="20"/>
          <w:szCs w:val="20"/>
        </w:rPr>
        <w:t>.</w:t>
      </w:r>
    </w:p>
    <w:p w:rsidR="00000000" w:rsidRPr="001F4725" w:rsidRDefault="00E90DB9" w:rsidP="00E90DB9">
      <w:pPr>
        <w:pStyle w:val="a4"/>
        <w:spacing w:before="0" w:after="0"/>
        <w:jc w:val="both"/>
        <w:rPr>
          <w:rFonts w:ascii="Arial" w:hAnsi="Arial" w:cs="Arial"/>
        </w:rPr>
      </w:pPr>
      <w:r w:rsidRPr="001F4725">
        <w:rPr>
          <w:rFonts w:ascii="Arial" w:hAnsi="Arial" w:cs="Arial"/>
          <w:sz w:val="20"/>
          <w:szCs w:val="20"/>
        </w:rPr>
        <w:t>Любые</w:t>
      </w:r>
      <w:r w:rsidRPr="001F4725">
        <w:rPr>
          <w:rFonts w:ascii="Arial" w:eastAsia="Verdana" w:hAnsi="Arial" w:cs="Arial"/>
          <w:sz w:val="20"/>
          <w:szCs w:val="20"/>
        </w:rPr>
        <w:t xml:space="preserve"> </w:t>
      </w:r>
      <w:r w:rsidRPr="001F4725">
        <w:rPr>
          <w:rFonts w:ascii="Arial" w:hAnsi="Arial" w:cs="Arial"/>
          <w:sz w:val="20"/>
          <w:szCs w:val="20"/>
        </w:rPr>
        <w:t>нарушение</w:t>
      </w:r>
      <w:r w:rsidRPr="001F4725">
        <w:rPr>
          <w:rFonts w:ascii="Arial" w:eastAsia="Verdana" w:hAnsi="Arial" w:cs="Arial"/>
          <w:sz w:val="20"/>
          <w:szCs w:val="20"/>
        </w:rPr>
        <w:t xml:space="preserve"> </w:t>
      </w:r>
      <w:r w:rsidRPr="001F4725">
        <w:rPr>
          <w:rFonts w:ascii="Arial" w:hAnsi="Arial" w:cs="Arial"/>
          <w:sz w:val="20"/>
          <w:szCs w:val="20"/>
        </w:rPr>
        <w:t>вышеперечисленных</w:t>
      </w:r>
      <w:r w:rsidRPr="001F4725">
        <w:rPr>
          <w:rFonts w:ascii="Arial" w:eastAsia="Verdana" w:hAnsi="Arial" w:cs="Arial"/>
          <w:sz w:val="20"/>
          <w:szCs w:val="20"/>
        </w:rPr>
        <w:t xml:space="preserve"> </w:t>
      </w:r>
      <w:r w:rsidRPr="001F4725">
        <w:rPr>
          <w:rFonts w:ascii="Arial" w:hAnsi="Arial" w:cs="Arial"/>
          <w:sz w:val="20"/>
          <w:szCs w:val="20"/>
        </w:rPr>
        <w:t>правил</w:t>
      </w:r>
      <w:r w:rsidRPr="001F4725">
        <w:rPr>
          <w:rFonts w:ascii="Arial" w:eastAsia="Verdana" w:hAnsi="Arial" w:cs="Arial"/>
          <w:sz w:val="20"/>
          <w:szCs w:val="20"/>
        </w:rPr>
        <w:t xml:space="preserve"> </w:t>
      </w:r>
      <w:r w:rsidRPr="001F4725">
        <w:rPr>
          <w:rFonts w:ascii="Arial" w:hAnsi="Arial" w:cs="Arial"/>
          <w:sz w:val="20"/>
          <w:szCs w:val="20"/>
        </w:rPr>
        <w:t>неизбежно</w:t>
      </w:r>
      <w:r w:rsidRPr="001F4725">
        <w:rPr>
          <w:rFonts w:ascii="Arial" w:eastAsia="Verdana" w:hAnsi="Arial" w:cs="Arial"/>
          <w:sz w:val="20"/>
          <w:szCs w:val="20"/>
        </w:rPr>
        <w:t xml:space="preserve"> </w:t>
      </w:r>
      <w:r w:rsidRPr="001F4725">
        <w:rPr>
          <w:rFonts w:ascii="Arial" w:hAnsi="Arial" w:cs="Arial"/>
          <w:sz w:val="20"/>
          <w:szCs w:val="20"/>
        </w:rPr>
        <w:t>приведут</w:t>
      </w:r>
      <w:r w:rsidRPr="001F4725">
        <w:rPr>
          <w:rFonts w:ascii="Arial" w:eastAsia="Verdana" w:hAnsi="Arial" w:cs="Arial"/>
          <w:sz w:val="20"/>
          <w:szCs w:val="20"/>
        </w:rPr>
        <w:t xml:space="preserve"> </w:t>
      </w:r>
      <w:r w:rsidRPr="001F4725">
        <w:rPr>
          <w:rFonts w:ascii="Arial" w:hAnsi="Arial" w:cs="Arial"/>
          <w:sz w:val="20"/>
          <w:szCs w:val="20"/>
        </w:rPr>
        <w:t>к</w:t>
      </w:r>
      <w:r w:rsidRPr="001F4725">
        <w:rPr>
          <w:rFonts w:ascii="Arial" w:eastAsia="Verdana" w:hAnsi="Arial" w:cs="Arial"/>
          <w:sz w:val="20"/>
          <w:szCs w:val="20"/>
        </w:rPr>
        <w:t xml:space="preserve"> </w:t>
      </w:r>
      <w:r w:rsidRPr="001F4725">
        <w:rPr>
          <w:rFonts w:ascii="Arial" w:hAnsi="Arial" w:cs="Arial"/>
          <w:sz w:val="20"/>
          <w:szCs w:val="20"/>
        </w:rPr>
        <w:t>удалению</w:t>
      </w:r>
      <w:r w:rsidRPr="001F4725">
        <w:rPr>
          <w:rFonts w:ascii="Arial" w:eastAsia="Verdana" w:hAnsi="Arial" w:cs="Arial"/>
          <w:sz w:val="20"/>
          <w:szCs w:val="20"/>
        </w:rPr>
        <w:t xml:space="preserve"> </w:t>
      </w:r>
      <w:proofErr w:type="spellStart"/>
      <w:r w:rsidRPr="001F4725">
        <w:rPr>
          <w:rFonts w:ascii="Arial" w:hAnsi="Arial" w:cs="Arial"/>
          <w:sz w:val="20"/>
          <w:szCs w:val="20"/>
        </w:rPr>
        <w:t>аккаунта</w:t>
      </w:r>
      <w:proofErr w:type="spellEnd"/>
      <w:r w:rsidRPr="001F4725">
        <w:rPr>
          <w:rFonts w:ascii="Arial" w:eastAsia="Verdana" w:hAnsi="Arial" w:cs="Arial"/>
          <w:sz w:val="20"/>
          <w:szCs w:val="20"/>
        </w:rPr>
        <w:t xml:space="preserve"> </w:t>
      </w:r>
      <w:r w:rsidRPr="001F4725">
        <w:rPr>
          <w:rFonts w:ascii="Arial" w:hAnsi="Arial" w:cs="Arial"/>
          <w:sz w:val="20"/>
          <w:szCs w:val="20"/>
        </w:rPr>
        <w:t>и</w:t>
      </w:r>
      <w:r w:rsidRPr="001F4725">
        <w:rPr>
          <w:rFonts w:ascii="Arial" w:eastAsia="Verdana" w:hAnsi="Arial" w:cs="Arial"/>
          <w:sz w:val="20"/>
          <w:szCs w:val="20"/>
        </w:rPr>
        <w:t xml:space="preserve"> </w:t>
      </w:r>
      <w:r w:rsidRPr="001F4725">
        <w:rPr>
          <w:rFonts w:ascii="Arial" w:hAnsi="Arial" w:cs="Arial"/>
          <w:sz w:val="20"/>
          <w:szCs w:val="20"/>
        </w:rPr>
        <w:t>расторжению</w:t>
      </w:r>
      <w:r w:rsidRPr="001F4725">
        <w:rPr>
          <w:rFonts w:ascii="Arial" w:eastAsia="Verdana" w:hAnsi="Arial" w:cs="Arial"/>
          <w:sz w:val="20"/>
          <w:szCs w:val="20"/>
        </w:rPr>
        <w:t xml:space="preserve"> </w:t>
      </w:r>
      <w:r w:rsidRPr="001F4725">
        <w:rPr>
          <w:rFonts w:ascii="Arial" w:hAnsi="Arial" w:cs="Arial"/>
          <w:sz w:val="20"/>
          <w:szCs w:val="20"/>
        </w:rPr>
        <w:t>договора</w:t>
      </w:r>
      <w:r w:rsidRPr="001F4725">
        <w:rPr>
          <w:rFonts w:ascii="Arial" w:eastAsia="Verdana" w:hAnsi="Arial" w:cs="Arial"/>
          <w:sz w:val="20"/>
          <w:szCs w:val="20"/>
        </w:rPr>
        <w:t xml:space="preserve"> </w:t>
      </w:r>
      <w:r w:rsidRPr="001F4725">
        <w:rPr>
          <w:rFonts w:ascii="Arial" w:hAnsi="Arial" w:cs="Arial"/>
          <w:sz w:val="20"/>
          <w:szCs w:val="20"/>
        </w:rPr>
        <w:t>с</w:t>
      </w:r>
      <w:r w:rsidRPr="001F4725">
        <w:rPr>
          <w:rFonts w:ascii="Arial" w:eastAsia="Verdana" w:hAnsi="Arial" w:cs="Arial"/>
          <w:sz w:val="20"/>
          <w:szCs w:val="20"/>
        </w:rPr>
        <w:t xml:space="preserve"> </w:t>
      </w:r>
      <w:proofErr w:type="gramStart"/>
      <w:r w:rsidRPr="001F4725">
        <w:rPr>
          <w:rFonts w:ascii="Arial" w:hAnsi="Arial" w:cs="Arial"/>
          <w:sz w:val="20"/>
          <w:szCs w:val="20"/>
        </w:rPr>
        <w:t>пользователем</w:t>
      </w:r>
      <w:proofErr w:type="gramEnd"/>
      <w:r w:rsidRPr="001F4725">
        <w:rPr>
          <w:rFonts w:ascii="Arial" w:eastAsia="Verdana" w:hAnsi="Arial" w:cs="Arial"/>
          <w:sz w:val="20"/>
          <w:szCs w:val="20"/>
        </w:rPr>
        <w:t xml:space="preserve"> </w:t>
      </w:r>
      <w:r w:rsidRPr="001F4725">
        <w:rPr>
          <w:rFonts w:ascii="Arial" w:hAnsi="Arial" w:cs="Arial"/>
          <w:sz w:val="20"/>
          <w:szCs w:val="20"/>
        </w:rPr>
        <w:t>допустившим</w:t>
      </w:r>
      <w:r w:rsidRPr="001F4725">
        <w:rPr>
          <w:rFonts w:ascii="Arial" w:eastAsia="Verdana" w:hAnsi="Arial" w:cs="Arial"/>
          <w:sz w:val="20"/>
          <w:szCs w:val="20"/>
        </w:rPr>
        <w:t xml:space="preserve"> </w:t>
      </w:r>
      <w:r w:rsidRPr="001F4725">
        <w:rPr>
          <w:rFonts w:ascii="Arial" w:hAnsi="Arial" w:cs="Arial"/>
          <w:sz w:val="20"/>
          <w:szCs w:val="20"/>
        </w:rPr>
        <w:t>нарушения.</w:t>
      </w:r>
    </w:p>
    <w:sectPr w:rsidR="00000000" w:rsidRPr="001F4725" w:rsidSect="00DB4325">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90DB9"/>
    <w:rsid w:val="001F4725"/>
    <w:rsid w:val="00846441"/>
    <w:rsid w:val="00DB4325"/>
    <w:rsid w:val="00E90D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E90DB9"/>
    <w:rPr>
      <w:b/>
      <w:bCs/>
    </w:rPr>
  </w:style>
  <w:style w:type="paragraph" w:customStyle="1" w:styleId="Normal">
    <w:name w:val="Normal"/>
    <w:rsid w:val="00E90DB9"/>
    <w:pPr>
      <w:suppressAutoHyphens/>
      <w:spacing w:before="100" w:after="100" w:line="240" w:lineRule="auto"/>
    </w:pPr>
    <w:rPr>
      <w:rFonts w:ascii="Times New Roman" w:eastAsia="Arial" w:hAnsi="Times New Roman" w:cs="Times New Roman"/>
      <w:sz w:val="24"/>
      <w:szCs w:val="20"/>
      <w:lang w:eastAsia="ar-SA"/>
    </w:rPr>
  </w:style>
  <w:style w:type="paragraph" w:styleId="a4">
    <w:name w:val="Normal (Web)"/>
    <w:basedOn w:val="a"/>
    <w:rsid w:val="00E90DB9"/>
    <w:pPr>
      <w:suppressAutoHyphens/>
      <w:spacing w:before="100" w:after="100" w:line="240" w:lineRule="auto"/>
    </w:pPr>
    <w:rPr>
      <w:rFonts w:ascii="Times New Roman" w:eastAsia="Times New Roman" w:hAnsi="Times New Roman" w:cs="Times New Roman"/>
      <w:sz w:val="24"/>
      <w:szCs w:val="24"/>
      <w:lang w:eastAsia="ar-SA"/>
    </w:rPr>
  </w:style>
  <w:style w:type="character" w:styleId="a5">
    <w:name w:val="Hyperlink"/>
    <w:basedOn w:val="a0"/>
    <w:uiPriority w:val="99"/>
    <w:unhideWhenUsed/>
    <w:rsid w:val="0084644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fisp.org/documents/ofisp-008.html" TargetMode="External"/><Relationship Id="rId5" Type="http://schemas.openxmlformats.org/officeDocument/2006/relationships/hyperlink" Target="http://galsweb.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1006</Words>
  <Characters>5739</Characters>
  <Application>Microsoft Office Word</Application>
  <DocSecurity>0</DocSecurity>
  <Lines>47</Lines>
  <Paragraphs>13</Paragraphs>
  <ScaleCrop>false</ScaleCrop>
  <Company/>
  <LinksUpToDate>false</LinksUpToDate>
  <CharactersWithSpaces>6732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Невская</dc:creator>
  <cp:keywords/>
  <dc:description/>
  <cp:lastModifiedBy>Невская</cp:lastModifiedBy>
  <cp:revision>8</cp:revision>
  <dcterms:created xsi:type="dcterms:W3CDTF">2014-05-12T05:43:00Z</dcterms:created>
  <dcterms:modified xsi:type="dcterms:W3CDTF">2014-05-12T06:01:00Z</dcterms:modified>
</cp:coreProperties>
</file>